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hint="eastAsia" w:ascii="黑体" w:hAnsi="黑体" w:eastAsia="黑体"/>
          <w:b/>
          <w:bCs/>
          <w:sz w:val="84"/>
          <w:szCs w:val="84"/>
          <w:lang w:val="en-US" w:eastAsia="zh-CN"/>
        </w:rPr>
      </w:pPr>
      <w:r>
        <w:rPr>
          <w:rFonts w:hint="eastAsia" w:ascii="黑体" w:hAnsi="黑体" w:eastAsia="黑体"/>
          <w:b/>
          <w:bCs/>
          <w:sz w:val="84"/>
          <w:szCs w:val="84"/>
          <w:lang w:val="en-US" w:eastAsia="zh-CN"/>
        </w:rPr>
        <w:t>招  聘</w:t>
      </w:r>
    </w:p>
    <w:p>
      <w:pPr>
        <w:spacing w:line="480" w:lineRule="auto"/>
        <w:rPr>
          <w:rFonts w:hint="eastAsia" w:ascii="黑体" w:hAnsi="黑体" w:eastAsia="黑体"/>
          <w:sz w:val="28"/>
          <w:szCs w:val="28"/>
          <w:lang w:val="en-US" w:eastAsia="zh-CN"/>
        </w:rPr>
      </w:pPr>
      <w:r>
        <w:rPr>
          <w:rFonts w:hint="eastAsia" w:ascii="黑体" w:hAnsi="黑体" w:eastAsia="黑体"/>
          <w:sz w:val="28"/>
          <w:szCs w:val="28"/>
          <w:lang w:val="en-US" w:eastAsia="zh-CN"/>
        </w:rPr>
        <w:t>公司简介：</w:t>
      </w:r>
    </w:p>
    <w:p>
      <w:pPr>
        <w:spacing w:line="480" w:lineRule="auto"/>
        <w:ind w:firstLine="420" w:firstLineChars="200"/>
        <w:rPr>
          <w:rFonts w:hint="eastAsia" w:ascii="黑体" w:hAnsi="黑体" w:eastAsia="黑体"/>
          <w:szCs w:val="21"/>
        </w:rPr>
      </w:pPr>
      <w:r>
        <w:rPr>
          <w:rFonts w:hint="eastAsia" w:ascii="黑体" w:hAnsi="黑体" w:eastAsia="黑体"/>
          <w:szCs w:val="21"/>
        </w:rPr>
        <w:t>河南星源信息技术有限公司，</w:t>
      </w:r>
      <w:r>
        <w:rPr>
          <w:rFonts w:hint="eastAsia" w:ascii="黑体" w:hAnsi="黑体" w:eastAsia="黑体"/>
          <w:szCs w:val="21"/>
          <w:lang w:eastAsia="zh-CN"/>
        </w:rPr>
        <w:t>公司成立于</w:t>
      </w:r>
      <w:r>
        <w:rPr>
          <w:rFonts w:hint="eastAsia" w:ascii="黑体" w:hAnsi="黑体" w:eastAsia="黑体"/>
          <w:szCs w:val="21"/>
          <w:lang w:val="en-US" w:eastAsia="zh-CN"/>
        </w:rPr>
        <w:t>2015年07月，</w:t>
      </w:r>
      <w:r>
        <w:rPr>
          <w:rFonts w:hint="eastAsia" w:ascii="黑体" w:hAnsi="黑体" w:eastAsia="黑体"/>
          <w:szCs w:val="21"/>
        </w:rPr>
        <w:t>是集研发、销售和服务为一体的科技型企业；公司坐落于郑州高新区河南省国家大学科技园内</w:t>
      </w:r>
      <w:r>
        <w:rPr>
          <w:rFonts w:hint="eastAsia" w:ascii="黑体" w:hAnsi="黑体" w:eastAsia="黑体"/>
          <w:szCs w:val="21"/>
          <w:lang w:eastAsia="zh-CN"/>
        </w:rPr>
        <w:t>（</w:t>
      </w:r>
      <w:r>
        <w:rPr>
          <w:rFonts w:hint="eastAsia" w:ascii="黑体" w:hAnsi="黑体" w:eastAsia="黑体"/>
          <w:szCs w:val="21"/>
          <w:lang w:val="en-US" w:eastAsia="zh-CN"/>
        </w:rPr>
        <w:t>西区</w:t>
      </w:r>
      <w:r>
        <w:rPr>
          <w:rFonts w:hint="eastAsia" w:ascii="黑体" w:hAnsi="黑体" w:eastAsia="黑体"/>
          <w:szCs w:val="21"/>
          <w:lang w:eastAsia="zh-CN"/>
        </w:rPr>
        <w:t>）</w:t>
      </w:r>
      <w:r>
        <w:rPr>
          <w:rFonts w:hint="eastAsia" w:ascii="黑体" w:hAnsi="黑体" w:eastAsia="黑体"/>
          <w:szCs w:val="21"/>
        </w:rPr>
        <w:t>。公司自成立以来，始终坚持以创新为社会创造财富、为客户创造价值、为员工创造平台，依靠技术创新和产品创新推动公司及行业发展。</w:t>
      </w:r>
      <w:r>
        <w:rPr>
          <w:rFonts w:hint="eastAsia" w:ascii="黑体" w:hAnsi="黑体" w:eastAsia="黑体"/>
          <w:szCs w:val="21"/>
          <w:lang w:val="en-US" w:eastAsia="zh-CN"/>
        </w:rPr>
        <w:t xml:space="preserve"> </w:t>
      </w:r>
    </w:p>
    <w:p>
      <w:pPr>
        <w:spacing w:line="360" w:lineRule="auto"/>
        <w:rPr>
          <w:rFonts w:hint="eastAsia" w:ascii="黑体" w:hAnsi="黑体" w:eastAsia="黑体"/>
          <w:szCs w:val="21"/>
        </w:rPr>
      </w:pPr>
      <w:r>
        <w:rPr>
          <w:rFonts w:hint="eastAsia" w:ascii="黑体" w:hAnsi="黑体" w:eastAsia="黑体"/>
          <w:szCs w:val="21"/>
        </w:rPr>
        <w:t xml:space="preserve">   </w:t>
      </w:r>
      <w:r>
        <w:rPr>
          <w:rFonts w:hint="eastAsia" w:ascii="黑体" w:hAnsi="黑体" w:eastAsia="黑体"/>
          <w:szCs w:val="21"/>
          <w:lang w:val="en-US" w:eastAsia="zh-CN"/>
        </w:rPr>
        <w:t xml:space="preserve"> </w:t>
      </w:r>
      <w:r>
        <w:rPr>
          <w:rFonts w:hint="eastAsia" w:ascii="黑体" w:hAnsi="黑体" w:eastAsia="黑体"/>
          <w:szCs w:val="21"/>
        </w:rPr>
        <w:t xml:space="preserve"> 公司专注于研究轨道交通行业</w:t>
      </w:r>
      <w:r>
        <w:rPr>
          <w:rFonts w:hint="eastAsia" w:ascii="黑体" w:hAnsi="黑体" w:eastAsia="黑体"/>
          <w:szCs w:val="21"/>
          <w:lang w:eastAsia="zh-CN"/>
        </w:rPr>
        <w:t>（</w:t>
      </w:r>
      <w:r>
        <w:rPr>
          <w:rFonts w:hint="eastAsia" w:ascii="黑体" w:hAnsi="黑体" w:eastAsia="黑体"/>
          <w:szCs w:val="21"/>
          <w:lang w:val="en-US" w:eastAsia="zh-CN"/>
        </w:rPr>
        <w:t>高铁方向</w:t>
      </w:r>
      <w:bookmarkStart w:id="0" w:name="_GoBack"/>
      <w:bookmarkEnd w:id="0"/>
      <w:r>
        <w:rPr>
          <w:rFonts w:hint="eastAsia" w:ascii="黑体" w:hAnsi="黑体" w:eastAsia="黑体"/>
          <w:szCs w:val="21"/>
          <w:lang w:eastAsia="zh-CN"/>
        </w:rPr>
        <w:t>）</w:t>
      </w:r>
      <w:r>
        <w:rPr>
          <w:rFonts w:hint="eastAsia" w:ascii="黑体" w:hAnsi="黑体" w:eastAsia="黑体"/>
          <w:szCs w:val="21"/>
        </w:rPr>
        <w:t>智能动态检测和智能培训领域</w:t>
      </w:r>
      <w:r>
        <w:rPr>
          <w:rFonts w:hint="eastAsia" w:ascii="黑体" w:hAnsi="黑体" w:eastAsia="黑体"/>
          <w:szCs w:val="21"/>
          <w:lang w:eastAsia="zh-CN"/>
        </w:rPr>
        <w:t>，</w:t>
      </w:r>
      <w:r>
        <w:rPr>
          <w:rFonts w:hint="eastAsia" w:ascii="黑体" w:hAnsi="黑体" w:eastAsia="黑体"/>
          <w:szCs w:val="21"/>
        </w:rPr>
        <w:t>公司本着“诚信共荣，厚德载物” 的核心理念， 积极拓展与客户合作领域，谋求共同繁荣发展，努力将公司打造成为行业一流的轨道交通智能动态检测和智能培训整体解决方案提供商。</w:t>
      </w:r>
    </w:p>
    <w:p/>
    <w:p>
      <w:pPr>
        <w:spacing w:line="480" w:lineRule="auto"/>
        <w:rPr>
          <w:rFonts w:hint="eastAsia" w:ascii="黑体" w:hAnsi="黑体" w:eastAsia="黑体"/>
          <w:sz w:val="28"/>
          <w:szCs w:val="28"/>
          <w:lang w:val="en-US" w:eastAsia="zh-CN"/>
        </w:rPr>
      </w:pPr>
      <w:r>
        <w:rPr>
          <w:rFonts w:hint="eastAsia" w:ascii="黑体" w:hAnsi="黑体" w:eastAsia="黑体"/>
          <w:sz w:val="28"/>
          <w:szCs w:val="28"/>
          <w:lang w:val="en-US" w:eastAsia="zh-CN"/>
        </w:rPr>
        <w:t>招聘岗位：</w:t>
      </w:r>
    </w:p>
    <w:p>
      <w:pPr>
        <w:spacing w:line="360" w:lineRule="auto"/>
        <w:rPr>
          <w:rFonts w:hint="default" w:ascii="黑体" w:hAnsi="黑体" w:eastAsia="黑体"/>
          <w:szCs w:val="21"/>
          <w:lang w:val="en-US" w:eastAsia="zh-CN"/>
        </w:rPr>
      </w:pPr>
      <w:r>
        <w:rPr>
          <w:rFonts w:hint="eastAsia" w:ascii="黑体" w:hAnsi="黑体" w:eastAsia="黑体"/>
          <w:szCs w:val="21"/>
          <w:lang w:val="en-US" w:eastAsia="zh-CN"/>
        </w:rPr>
        <w:t xml:space="preserve">   销售经理：3名         电子、通信、计算机专业及相关专业    3000-5000元</w:t>
      </w:r>
    </w:p>
    <w:p>
      <w:pPr>
        <w:spacing w:line="360" w:lineRule="auto"/>
        <w:rPr>
          <w:rFonts w:hint="default" w:ascii="黑体" w:hAnsi="黑体" w:eastAsia="黑体"/>
          <w:szCs w:val="21"/>
          <w:lang w:val="en-US" w:eastAsia="zh-CN"/>
        </w:rPr>
      </w:pPr>
      <w:r>
        <w:rPr>
          <w:rFonts w:hint="eastAsia" w:ascii="黑体" w:hAnsi="黑体" w:eastAsia="黑体"/>
          <w:szCs w:val="21"/>
          <w:lang w:val="en-US" w:eastAsia="zh-CN"/>
        </w:rPr>
        <w:t xml:space="preserve">   技术服务工程师：2名   电子、通信、计算机专业及相关专业    2500-5000元</w:t>
      </w:r>
    </w:p>
    <w:p>
      <w:pPr>
        <w:spacing w:line="360" w:lineRule="auto"/>
        <w:rPr>
          <w:rFonts w:hint="default" w:ascii="黑体" w:hAnsi="黑体" w:eastAsia="黑体"/>
          <w:sz w:val="28"/>
          <w:szCs w:val="28"/>
          <w:lang w:val="en-US" w:eastAsia="zh-CN"/>
        </w:rPr>
      </w:pPr>
      <w:r>
        <w:rPr>
          <w:rFonts w:hint="eastAsia" w:ascii="黑体" w:hAnsi="黑体" w:eastAsia="黑体"/>
          <w:szCs w:val="21"/>
          <w:lang w:val="en-US" w:eastAsia="zh-CN"/>
        </w:rPr>
        <w:t xml:space="preserve">   售前技术支持：2名     电子、通信、计算机专业及相关专业    3000-5000元</w:t>
      </w:r>
    </w:p>
    <w:p>
      <w:pPr>
        <w:spacing w:line="480" w:lineRule="auto"/>
        <w:rPr>
          <w:rFonts w:hint="eastAsia" w:ascii="黑体" w:hAnsi="黑体" w:eastAsia="黑体"/>
          <w:sz w:val="28"/>
          <w:szCs w:val="28"/>
          <w:lang w:val="en-US" w:eastAsia="zh-CN"/>
        </w:rPr>
      </w:pPr>
      <w:r>
        <w:rPr>
          <w:rFonts w:hint="eastAsia" w:ascii="黑体" w:hAnsi="黑体" w:eastAsia="黑体"/>
          <w:sz w:val="28"/>
          <w:szCs w:val="28"/>
          <w:lang w:val="en-US" w:eastAsia="zh-CN"/>
        </w:rPr>
        <w:t>福利：</w:t>
      </w:r>
    </w:p>
    <w:p>
      <w:pPr>
        <w:spacing w:line="360" w:lineRule="auto"/>
        <w:ind w:firstLine="420" w:firstLineChars="200"/>
        <w:rPr>
          <w:rFonts w:hint="eastAsia" w:ascii="黑体" w:hAnsi="黑体" w:eastAsia="黑体"/>
          <w:szCs w:val="21"/>
        </w:rPr>
      </w:pPr>
      <w:r>
        <w:rPr>
          <w:rFonts w:hint="eastAsia" w:ascii="黑体" w:hAnsi="黑体" w:eastAsia="黑体"/>
          <w:szCs w:val="21"/>
          <w:lang w:val="en-US" w:eastAsia="zh-CN"/>
        </w:rPr>
        <w:t>社保、节日福利、午餐补助、电话补助、交通津贴、工龄工资、带薪年假、四日半工作制等；</w:t>
      </w:r>
    </w:p>
    <w:p>
      <w:pPr>
        <w:spacing w:line="360" w:lineRule="auto"/>
        <w:rPr>
          <w:rFonts w:hint="eastAsia" w:ascii="黑体" w:hAnsi="黑体" w:eastAsia="黑体"/>
          <w:szCs w:val="21"/>
        </w:rPr>
      </w:pPr>
    </w:p>
    <w:p>
      <w:pPr>
        <w:spacing w:line="360" w:lineRule="auto"/>
        <w:rPr>
          <w:rFonts w:hint="eastAsia" w:ascii="黑体" w:hAnsi="黑体" w:eastAsia="黑体"/>
          <w:szCs w:val="21"/>
          <w:lang w:val="en-US" w:eastAsia="zh-CN"/>
        </w:rPr>
      </w:pPr>
      <w:r>
        <w:rPr>
          <w:rFonts w:hint="eastAsia" w:ascii="黑体" w:hAnsi="黑体" w:eastAsia="黑体"/>
          <w:szCs w:val="21"/>
          <w:lang w:val="en-US" w:eastAsia="zh-CN"/>
        </w:rPr>
        <w:t>联系地址：郑州高新区长椿路11号大学科技园1号孵化楼1015室</w:t>
      </w:r>
    </w:p>
    <w:p>
      <w:pPr>
        <w:spacing w:line="360" w:lineRule="auto"/>
        <w:rPr>
          <w:rFonts w:hint="eastAsia" w:ascii="黑体" w:hAnsi="黑体" w:eastAsia="黑体"/>
          <w:szCs w:val="21"/>
          <w:lang w:val="en-US" w:eastAsia="zh-CN"/>
        </w:rPr>
      </w:pPr>
      <w:r>
        <w:rPr>
          <w:rFonts w:hint="eastAsia" w:ascii="黑体" w:hAnsi="黑体" w:eastAsia="黑体"/>
          <w:szCs w:val="21"/>
          <w:lang w:val="en-US" w:eastAsia="zh-CN"/>
        </w:rPr>
        <w:t>联系电话：孙先生：0371-86565639   13676992256</w:t>
      </w:r>
    </w:p>
    <w:p>
      <w:pPr>
        <w:spacing w:line="360" w:lineRule="auto"/>
        <w:rPr>
          <w:rFonts w:hint="eastAsia" w:ascii="黑体" w:hAnsi="黑体" w:eastAsia="黑体"/>
          <w:szCs w:val="21"/>
          <w:lang w:val="en-US" w:eastAsia="zh-CN"/>
        </w:rPr>
      </w:pPr>
    </w:p>
    <w:p>
      <w:pPr>
        <w:spacing w:line="360" w:lineRule="auto"/>
        <w:rPr>
          <w:rFonts w:hint="eastAsia" w:ascii="黑体" w:hAnsi="黑体" w:eastAsia="黑体"/>
          <w:szCs w:val="21"/>
          <w:lang w:val="en-US" w:eastAsia="zh-CN"/>
        </w:rPr>
      </w:pPr>
    </w:p>
    <w:p>
      <w:pPr>
        <w:spacing w:line="360" w:lineRule="auto"/>
        <w:rPr>
          <w:rFonts w:hint="eastAsia" w:ascii="黑体" w:hAnsi="黑体" w:eastAsia="黑体"/>
          <w:szCs w:val="21"/>
          <w:lang w:val="en-US" w:eastAsia="zh-CN"/>
        </w:rPr>
      </w:pPr>
    </w:p>
    <w:p>
      <w:pPr>
        <w:spacing w:line="360" w:lineRule="auto"/>
        <w:rPr>
          <w:rFonts w:hint="eastAsia" w:ascii="黑体" w:hAnsi="黑体" w:eastAsia="黑体"/>
          <w:szCs w:val="21"/>
          <w:lang w:val="en-US" w:eastAsia="zh-CN"/>
        </w:rPr>
      </w:pPr>
    </w:p>
    <w:p>
      <w:pPr>
        <w:spacing w:line="360" w:lineRule="auto"/>
        <w:rPr>
          <w:rFonts w:hint="eastAsia" w:ascii="黑体" w:hAnsi="黑体" w:eastAsia="黑体"/>
          <w:szCs w:val="21"/>
          <w:lang w:val="en-US" w:eastAsia="zh-CN"/>
        </w:rPr>
      </w:pPr>
    </w:p>
    <w:p>
      <w:pPr>
        <w:spacing w:line="360" w:lineRule="auto"/>
        <w:rPr>
          <w:rFonts w:hint="eastAsia" w:ascii="黑体" w:hAnsi="黑体" w:eastAsia="黑体"/>
          <w:szCs w:val="21"/>
          <w:lang w:val="en-US" w:eastAsia="zh-CN"/>
        </w:rPr>
      </w:pPr>
    </w:p>
    <w:p>
      <w:pPr>
        <w:spacing w:line="360" w:lineRule="auto"/>
        <w:rPr>
          <w:rFonts w:hint="default" w:ascii="黑体" w:hAnsi="黑体" w:eastAsia="黑体"/>
          <w:szCs w:val="21"/>
          <w:lang w:val="en-US" w:eastAsia="zh-CN"/>
        </w:rPr>
      </w:pPr>
      <w:r>
        <w:rPr>
          <w:rFonts w:hint="default" w:ascii="黑体" w:hAnsi="黑体" w:eastAsia="黑体"/>
          <w:szCs w:val="21"/>
          <w:lang w:val="en-US" w:eastAsia="zh-CN"/>
        </w:rPr>
        <w:drawing>
          <wp:inline distT="0" distB="0" distL="114300" distR="114300">
            <wp:extent cx="5263515" cy="3571875"/>
            <wp:effectExtent l="0" t="0" r="13335" b="9525"/>
            <wp:docPr id="15" name="图片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
                    <pic:cNvPicPr>
                      <a:picLocks noChangeAspect="1"/>
                    </pic:cNvPicPr>
                  </pic:nvPicPr>
                  <pic:blipFill>
                    <a:blip r:embed="rId4"/>
                    <a:stretch>
                      <a:fillRect/>
                    </a:stretch>
                  </pic:blipFill>
                  <pic:spPr>
                    <a:xfrm>
                      <a:off x="0" y="0"/>
                      <a:ext cx="5263515" cy="3571875"/>
                    </a:xfrm>
                    <a:prstGeom prst="rect">
                      <a:avLst/>
                    </a:prstGeom>
                  </pic:spPr>
                </pic:pic>
              </a:graphicData>
            </a:graphic>
          </wp:inline>
        </w:drawing>
      </w:r>
    </w:p>
    <w:p>
      <w:pPr>
        <w:spacing w:line="360" w:lineRule="auto"/>
        <w:rPr>
          <w:rFonts w:hint="default" w:ascii="黑体" w:hAnsi="黑体" w:eastAsia="黑体"/>
          <w:szCs w:val="21"/>
          <w:lang w:val="en-US" w:eastAsia="zh-CN"/>
        </w:rPr>
      </w:pPr>
    </w:p>
    <w:p>
      <w:pPr>
        <w:spacing w:line="360" w:lineRule="auto"/>
        <w:rPr>
          <w:rFonts w:hint="default" w:ascii="黑体" w:hAnsi="黑体" w:eastAsia="黑体"/>
          <w:szCs w:val="21"/>
          <w:lang w:val="en-US" w:eastAsia="zh-CN"/>
        </w:rPr>
      </w:pPr>
      <w:r>
        <w:rPr>
          <w:rFonts w:hint="default" w:ascii="黑体" w:hAnsi="黑体" w:eastAsia="黑体"/>
          <w:szCs w:val="21"/>
          <w:lang w:val="en-US" w:eastAsia="zh-CN"/>
        </w:rPr>
        <w:drawing>
          <wp:inline distT="0" distB="0" distL="114300" distR="114300">
            <wp:extent cx="5263515" cy="3570605"/>
            <wp:effectExtent l="0" t="0" r="13335" b="10795"/>
            <wp:docPr id="17" name="图片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
                    <pic:cNvPicPr>
                      <a:picLocks noChangeAspect="1"/>
                    </pic:cNvPicPr>
                  </pic:nvPicPr>
                  <pic:blipFill>
                    <a:blip r:embed="rId5"/>
                    <a:stretch>
                      <a:fillRect/>
                    </a:stretch>
                  </pic:blipFill>
                  <pic:spPr>
                    <a:xfrm>
                      <a:off x="0" y="0"/>
                      <a:ext cx="5263515" cy="3570605"/>
                    </a:xfrm>
                    <a:prstGeom prst="rect">
                      <a:avLst/>
                    </a:prstGeom>
                  </pic:spPr>
                </pic:pic>
              </a:graphicData>
            </a:graphic>
          </wp:inline>
        </w:drawing>
      </w:r>
    </w:p>
    <w:p>
      <w:pPr>
        <w:spacing w:line="360" w:lineRule="auto"/>
        <w:rPr>
          <w:rFonts w:hint="default" w:ascii="黑体" w:hAnsi="黑体" w:eastAsia="黑体"/>
          <w:szCs w:val="21"/>
          <w:lang w:val="en-US" w:eastAsia="zh-CN"/>
        </w:rPr>
      </w:pPr>
      <w:r>
        <w:rPr>
          <w:rFonts w:hint="default" w:ascii="黑体" w:hAnsi="黑体" w:eastAsia="黑体"/>
          <w:szCs w:val="21"/>
          <w:lang w:val="en-US" w:eastAsia="zh-CN"/>
        </w:rPr>
        <w:drawing>
          <wp:inline distT="0" distB="0" distL="114300" distR="114300">
            <wp:extent cx="5263515" cy="3571875"/>
            <wp:effectExtent l="0" t="0" r="13335" b="9525"/>
            <wp:docPr id="18" name="图片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
                    <pic:cNvPicPr>
                      <a:picLocks noChangeAspect="1"/>
                    </pic:cNvPicPr>
                  </pic:nvPicPr>
                  <pic:blipFill>
                    <a:blip r:embed="rId6"/>
                    <a:stretch>
                      <a:fillRect/>
                    </a:stretch>
                  </pic:blipFill>
                  <pic:spPr>
                    <a:xfrm>
                      <a:off x="0" y="0"/>
                      <a:ext cx="5263515" cy="3571875"/>
                    </a:xfrm>
                    <a:prstGeom prst="rect">
                      <a:avLst/>
                    </a:prstGeom>
                  </pic:spPr>
                </pic:pic>
              </a:graphicData>
            </a:graphic>
          </wp:inline>
        </w:drawing>
      </w:r>
    </w:p>
    <w:p>
      <w:pPr>
        <w:spacing w:line="360" w:lineRule="auto"/>
        <w:rPr>
          <w:rFonts w:hint="default" w:ascii="黑体" w:hAnsi="黑体" w:eastAsia="黑体"/>
          <w:szCs w:val="21"/>
          <w:lang w:val="en-US" w:eastAsia="zh-CN"/>
        </w:rPr>
      </w:pPr>
      <w:r>
        <w:rPr>
          <w:rFonts w:hint="default" w:ascii="黑体" w:hAnsi="黑体" w:eastAsia="黑体"/>
          <w:szCs w:val="21"/>
          <w:lang w:val="en-US" w:eastAsia="zh-CN"/>
        </w:rPr>
        <w:drawing>
          <wp:inline distT="0" distB="0" distL="114300" distR="114300">
            <wp:extent cx="5263515" cy="3571875"/>
            <wp:effectExtent l="0" t="0" r="13335" b="9525"/>
            <wp:docPr id="19" name="图片 1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
                    <pic:cNvPicPr>
                      <a:picLocks noChangeAspect="1"/>
                    </pic:cNvPicPr>
                  </pic:nvPicPr>
                  <pic:blipFill>
                    <a:blip r:embed="rId7"/>
                    <a:stretch>
                      <a:fillRect/>
                    </a:stretch>
                  </pic:blipFill>
                  <pic:spPr>
                    <a:xfrm>
                      <a:off x="0" y="0"/>
                      <a:ext cx="5263515" cy="3571875"/>
                    </a:xfrm>
                    <a:prstGeom prst="rect">
                      <a:avLst/>
                    </a:prstGeom>
                  </pic:spPr>
                </pic:pic>
              </a:graphicData>
            </a:graphic>
          </wp:inline>
        </w:drawing>
      </w:r>
    </w:p>
    <w:p>
      <w:pPr>
        <w:spacing w:line="360" w:lineRule="auto"/>
        <w:rPr>
          <w:rFonts w:hint="default" w:ascii="黑体" w:hAnsi="黑体" w:eastAsia="黑体"/>
          <w:szCs w:val="21"/>
          <w:lang w:val="en-US" w:eastAsia="zh-CN"/>
        </w:rPr>
      </w:pPr>
      <w:r>
        <w:rPr>
          <w:rFonts w:hint="default" w:ascii="黑体" w:hAnsi="黑体" w:eastAsia="黑体"/>
          <w:szCs w:val="21"/>
          <w:lang w:val="en-US" w:eastAsia="zh-CN"/>
        </w:rPr>
        <w:drawing>
          <wp:inline distT="0" distB="0" distL="114300" distR="114300">
            <wp:extent cx="5263515" cy="3571875"/>
            <wp:effectExtent l="0" t="0" r="13335" b="9525"/>
            <wp:docPr id="20" name="图片 2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
                    <pic:cNvPicPr>
                      <a:picLocks noChangeAspect="1"/>
                    </pic:cNvPicPr>
                  </pic:nvPicPr>
                  <pic:blipFill>
                    <a:blip r:embed="rId8"/>
                    <a:stretch>
                      <a:fillRect/>
                    </a:stretch>
                  </pic:blipFill>
                  <pic:spPr>
                    <a:xfrm>
                      <a:off x="0" y="0"/>
                      <a:ext cx="5263515" cy="3571875"/>
                    </a:xfrm>
                    <a:prstGeom prst="rect">
                      <a:avLst/>
                    </a:prstGeom>
                  </pic:spPr>
                </pic:pic>
              </a:graphicData>
            </a:graphic>
          </wp:inline>
        </w:drawing>
      </w:r>
    </w:p>
    <w:p>
      <w:pPr>
        <w:spacing w:line="360" w:lineRule="auto"/>
        <w:rPr>
          <w:rFonts w:hint="default" w:ascii="黑体" w:hAnsi="黑体" w:eastAsia="黑体"/>
          <w:szCs w:val="21"/>
          <w:lang w:val="en-US" w:eastAsia="zh-CN"/>
        </w:rPr>
      </w:pPr>
      <w:r>
        <w:rPr>
          <w:rFonts w:hint="default" w:ascii="黑体" w:hAnsi="黑体" w:eastAsia="黑体"/>
          <w:szCs w:val="21"/>
          <w:lang w:val="en-US" w:eastAsia="zh-CN"/>
        </w:rPr>
        <w:drawing>
          <wp:inline distT="0" distB="0" distL="114300" distR="114300">
            <wp:extent cx="5263515" cy="3571875"/>
            <wp:effectExtent l="0" t="0" r="13335" b="9525"/>
            <wp:docPr id="21" name="图片 2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
                    <pic:cNvPicPr>
                      <a:picLocks noChangeAspect="1"/>
                    </pic:cNvPicPr>
                  </pic:nvPicPr>
                  <pic:blipFill>
                    <a:blip r:embed="rId9"/>
                    <a:stretch>
                      <a:fillRect/>
                    </a:stretch>
                  </pic:blipFill>
                  <pic:spPr>
                    <a:xfrm>
                      <a:off x="0" y="0"/>
                      <a:ext cx="5263515" cy="3571875"/>
                    </a:xfrm>
                    <a:prstGeom prst="rect">
                      <a:avLst/>
                    </a:prstGeom>
                  </pic:spPr>
                </pic:pic>
              </a:graphicData>
            </a:graphic>
          </wp:inline>
        </w:drawing>
      </w:r>
    </w:p>
    <w:p>
      <w:pPr>
        <w:spacing w:line="360" w:lineRule="auto"/>
        <w:rPr>
          <w:rFonts w:hint="default" w:ascii="黑体" w:hAnsi="黑体" w:eastAsia="黑体"/>
          <w:szCs w:val="21"/>
          <w:lang w:val="en-US" w:eastAsia="zh-CN"/>
        </w:rPr>
      </w:pPr>
      <w:r>
        <w:rPr>
          <w:rFonts w:hint="default" w:ascii="黑体" w:hAnsi="黑体" w:eastAsia="黑体"/>
          <w:szCs w:val="21"/>
          <w:lang w:val="en-US" w:eastAsia="zh-CN"/>
        </w:rPr>
        <w:drawing>
          <wp:inline distT="0" distB="0" distL="114300" distR="114300">
            <wp:extent cx="5263515" cy="3571875"/>
            <wp:effectExtent l="0" t="0" r="13335" b="9525"/>
            <wp:docPr id="22" name="图片 2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7"/>
                    <pic:cNvPicPr>
                      <a:picLocks noChangeAspect="1"/>
                    </pic:cNvPicPr>
                  </pic:nvPicPr>
                  <pic:blipFill>
                    <a:blip r:embed="rId10"/>
                    <a:stretch>
                      <a:fillRect/>
                    </a:stretch>
                  </pic:blipFill>
                  <pic:spPr>
                    <a:xfrm>
                      <a:off x="0" y="0"/>
                      <a:ext cx="5263515" cy="3571875"/>
                    </a:xfrm>
                    <a:prstGeom prst="rect">
                      <a:avLst/>
                    </a:prstGeom>
                  </pic:spPr>
                </pic:pic>
              </a:graphicData>
            </a:graphic>
          </wp:inline>
        </w:drawing>
      </w:r>
    </w:p>
    <w:p>
      <w:pPr>
        <w:spacing w:line="360" w:lineRule="auto"/>
        <w:rPr>
          <w:rFonts w:hint="default" w:ascii="黑体" w:hAnsi="黑体" w:eastAsia="黑体"/>
          <w:szCs w:val="21"/>
          <w:lang w:val="en-US" w:eastAsia="zh-CN"/>
        </w:rPr>
      </w:pPr>
      <w:r>
        <w:rPr>
          <w:rFonts w:hint="default" w:ascii="黑体" w:hAnsi="黑体" w:eastAsia="黑体"/>
          <w:szCs w:val="21"/>
          <w:lang w:val="en-US" w:eastAsia="zh-CN"/>
        </w:rPr>
        <w:drawing>
          <wp:inline distT="0" distB="0" distL="114300" distR="114300">
            <wp:extent cx="5263515" cy="3571875"/>
            <wp:effectExtent l="0" t="0" r="13335" b="9525"/>
            <wp:docPr id="23" name="图片 2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
                    <pic:cNvPicPr>
                      <a:picLocks noChangeAspect="1"/>
                    </pic:cNvPicPr>
                  </pic:nvPicPr>
                  <pic:blipFill>
                    <a:blip r:embed="rId11"/>
                    <a:stretch>
                      <a:fillRect/>
                    </a:stretch>
                  </pic:blipFill>
                  <pic:spPr>
                    <a:xfrm>
                      <a:off x="0" y="0"/>
                      <a:ext cx="5263515" cy="3571875"/>
                    </a:xfrm>
                    <a:prstGeom prst="rect">
                      <a:avLst/>
                    </a:prstGeom>
                  </pic:spPr>
                </pic:pic>
              </a:graphicData>
            </a:graphic>
          </wp:inline>
        </w:drawing>
      </w:r>
    </w:p>
    <w:p>
      <w:pPr>
        <w:spacing w:line="360" w:lineRule="auto"/>
        <w:rPr>
          <w:rFonts w:hint="default" w:ascii="黑体" w:hAnsi="黑体" w:eastAsia="黑体"/>
          <w:szCs w:val="21"/>
          <w:lang w:val="en-US" w:eastAsia="zh-CN"/>
        </w:rPr>
      </w:pPr>
      <w:r>
        <w:rPr>
          <w:rFonts w:hint="default" w:ascii="黑体" w:hAnsi="黑体" w:eastAsia="黑体"/>
          <w:szCs w:val="21"/>
          <w:lang w:val="en-US" w:eastAsia="zh-CN"/>
        </w:rPr>
        <w:drawing>
          <wp:inline distT="0" distB="0" distL="114300" distR="114300">
            <wp:extent cx="5263515" cy="3571875"/>
            <wp:effectExtent l="0" t="0" r="13335" b="9525"/>
            <wp:docPr id="24" name="图片 2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9"/>
                    <pic:cNvPicPr>
                      <a:picLocks noChangeAspect="1"/>
                    </pic:cNvPicPr>
                  </pic:nvPicPr>
                  <pic:blipFill>
                    <a:blip r:embed="rId12"/>
                    <a:stretch>
                      <a:fillRect/>
                    </a:stretch>
                  </pic:blipFill>
                  <pic:spPr>
                    <a:xfrm>
                      <a:off x="0" y="0"/>
                      <a:ext cx="5263515" cy="3571875"/>
                    </a:xfrm>
                    <a:prstGeom prst="rect">
                      <a:avLst/>
                    </a:prstGeom>
                  </pic:spPr>
                </pic:pic>
              </a:graphicData>
            </a:graphic>
          </wp:inline>
        </w:drawing>
      </w:r>
    </w:p>
    <w:p>
      <w:pPr>
        <w:spacing w:line="360" w:lineRule="auto"/>
        <w:rPr>
          <w:rFonts w:hint="default" w:ascii="黑体" w:hAnsi="黑体" w:eastAsia="黑体"/>
          <w:szCs w:val="21"/>
          <w:lang w:val="en-US" w:eastAsia="zh-CN"/>
        </w:rPr>
      </w:pPr>
      <w:r>
        <w:rPr>
          <w:rFonts w:hint="default" w:ascii="黑体" w:hAnsi="黑体" w:eastAsia="黑体"/>
          <w:szCs w:val="21"/>
          <w:lang w:val="en-US" w:eastAsia="zh-CN"/>
        </w:rPr>
        <w:drawing>
          <wp:inline distT="0" distB="0" distL="114300" distR="114300">
            <wp:extent cx="5263515" cy="3571875"/>
            <wp:effectExtent l="0" t="0" r="13335" b="9525"/>
            <wp:docPr id="25" name="图片 2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0"/>
                    <pic:cNvPicPr>
                      <a:picLocks noChangeAspect="1"/>
                    </pic:cNvPicPr>
                  </pic:nvPicPr>
                  <pic:blipFill>
                    <a:blip r:embed="rId13"/>
                    <a:stretch>
                      <a:fillRect/>
                    </a:stretch>
                  </pic:blipFill>
                  <pic:spPr>
                    <a:xfrm>
                      <a:off x="0" y="0"/>
                      <a:ext cx="5263515" cy="3571875"/>
                    </a:xfrm>
                    <a:prstGeom prst="rect">
                      <a:avLst/>
                    </a:prstGeom>
                  </pic:spPr>
                </pic:pic>
              </a:graphicData>
            </a:graphic>
          </wp:inline>
        </w:drawing>
      </w:r>
    </w:p>
    <w:p>
      <w:pPr>
        <w:spacing w:line="360" w:lineRule="auto"/>
        <w:rPr>
          <w:rFonts w:hint="default" w:ascii="黑体" w:hAnsi="黑体" w:eastAsia="黑体"/>
          <w:szCs w:val="21"/>
          <w:lang w:val="en-US" w:eastAsia="zh-CN"/>
        </w:rPr>
      </w:pPr>
      <w:r>
        <w:rPr>
          <w:rFonts w:hint="default" w:ascii="黑体" w:hAnsi="黑体" w:eastAsia="黑体"/>
          <w:szCs w:val="21"/>
          <w:lang w:val="en-US" w:eastAsia="zh-CN"/>
        </w:rPr>
        <w:drawing>
          <wp:inline distT="0" distB="0" distL="114300" distR="114300">
            <wp:extent cx="5263515" cy="3571875"/>
            <wp:effectExtent l="0" t="0" r="13335" b="9525"/>
            <wp:docPr id="26" name="图片 2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1"/>
                    <pic:cNvPicPr>
                      <a:picLocks noChangeAspect="1"/>
                    </pic:cNvPicPr>
                  </pic:nvPicPr>
                  <pic:blipFill>
                    <a:blip r:embed="rId14"/>
                    <a:stretch>
                      <a:fillRect/>
                    </a:stretch>
                  </pic:blipFill>
                  <pic:spPr>
                    <a:xfrm>
                      <a:off x="0" y="0"/>
                      <a:ext cx="5263515" cy="3571875"/>
                    </a:xfrm>
                    <a:prstGeom prst="rect">
                      <a:avLst/>
                    </a:prstGeom>
                  </pic:spPr>
                </pic:pic>
              </a:graphicData>
            </a:graphic>
          </wp:inline>
        </w:drawing>
      </w:r>
    </w:p>
    <w:p>
      <w:pPr>
        <w:spacing w:line="360" w:lineRule="auto"/>
        <w:rPr>
          <w:rFonts w:hint="default" w:ascii="黑体" w:hAnsi="黑体" w:eastAsia="黑体"/>
          <w:szCs w:val="21"/>
          <w:lang w:val="en-US" w:eastAsia="zh-CN"/>
        </w:rPr>
      </w:pPr>
      <w:r>
        <w:rPr>
          <w:rFonts w:hint="default" w:ascii="黑体" w:hAnsi="黑体" w:eastAsia="黑体"/>
          <w:szCs w:val="21"/>
          <w:lang w:val="en-US" w:eastAsia="zh-CN"/>
        </w:rPr>
        <w:drawing>
          <wp:inline distT="0" distB="0" distL="114300" distR="114300">
            <wp:extent cx="5263515" cy="3571875"/>
            <wp:effectExtent l="0" t="0" r="13335" b="9525"/>
            <wp:docPr id="27" name="图片 2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2"/>
                    <pic:cNvPicPr>
                      <a:picLocks noChangeAspect="1"/>
                    </pic:cNvPicPr>
                  </pic:nvPicPr>
                  <pic:blipFill>
                    <a:blip r:embed="rId15"/>
                    <a:stretch>
                      <a:fillRect/>
                    </a:stretch>
                  </pic:blipFill>
                  <pic:spPr>
                    <a:xfrm>
                      <a:off x="0" y="0"/>
                      <a:ext cx="5263515" cy="3571875"/>
                    </a:xfrm>
                    <a:prstGeom prst="rect">
                      <a:avLst/>
                    </a:prstGeom>
                  </pic:spPr>
                </pic:pic>
              </a:graphicData>
            </a:graphic>
          </wp:inline>
        </w:drawing>
      </w:r>
    </w:p>
    <w:p>
      <w:pPr>
        <w:spacing w:line="360" w:lineRule="auto"/>
        <w:rPr>
          <w:rFonts w:hint="default" w:ascii="黑体" w:hAnsi="黑体" w:eastAsia="黑体"/>
          <w:szCs w:val="21"/>
          <w:lang w:val="en-US" w:eastAsia="zh-CN"/>
        </w:rPr>
      </w:pPr>
      <w:r>
        <w:rPr>
          <w:rFonts w:hint="default" w:ascii="黑体" w:hAnsi="黑体" w:eastAsia="黑体"/>
          <w:szCs w:val="21"/>
          <w:lang w:val="en-US" w:eastAsia="zh-CN"/>
        </w:rPr>
        <w:drawing>
          <wp:inline distT="0" distB="0" distL="114300" distR="114300">
            <wp:extent cx="5263515" cy="3571875"/>
            <wp:effectExtent l="0" t="0" r="13335" b="9525"/>
            <wp:docPr id="28" name="图片 2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3"/>
                    <pic:cNvPicPr>
                      <a:picLocks noChangeAspect="1"/>
                    </pic:cNvPicPr>
                  </pic:nvPicPr>
                  <pic:blipFill>
                    <a:blip r:embed="rId16"/>
                    <a:stretch>
                      <a:fillRect/>
                    </a:stretch>
                  </pic:blipFill>
                  <pic:spPr>
                    <a:xfrm>
                      <a:off x="0" y="0"/>
                      <a:ext cx="5263515" cy="3571875"/>
                    </a:xfrm>
                    <a:prstGeom prst="rect">
                      <a:avLst/>
                    </a:prstGeom>
                  </pic:spPr>
                </pic:pic>
              </a:graphicData>
            </a:graphic>
          </wp:inline>
        </w:drawing>
      </w:r>
    </w:p>
    <w:p>
      <w:pPr>
        <w:spacing w:line="360" w:lineRule="auto"/>
        <w:rPr>
          <w:rFonts w:hint="default" w:ascii="黑体" w:hAnsi="黑体" w:eastAsia="黑体"/>
          <w:szCs w:val="21"/>
          <w:lang w:val="en-US" w:eastAsia="zh-CN"/>
        </w:rPr>
      </w:pPr>
      <w:r>
        <w:rPr>
          <w:rFonts w:hint="default" w:ascii="黑体" w:hAnsi="黑体" w:eastAsia="黑体"/>
          <w:szCs w:val="21"/>
          <w:lang w:val="en-US" w:eastAsia="zh-CN"/>
        </w:rPr>
        <w:drawing>
          <wp:inline distT="0" distB="0" distL="114300" distR="114300">
            <wp:extent cx="5263515" cy="3571875"/>
            <wp:effectExtent l="0" t="0" r="13335" b="9525"/>
            <wp:docPr id="29" name="图片 2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4"/>
                    <pic:cNvPicPr>
                      <a:picLocks noChangeAspect="1"/>
                    </pic:cNvPicPr>
                  </pic:nvPicPr>
                  <pic:blipFill>
                    <a:blip r:embed="rId17"/>
                    <a:stretch>
                      <a:fillRect/>
                    </a:stretch>
                  </pic:blipFill>
                  <pic:spPr>
                    <a:xfrm>
                      <a:off x="0" y="0"/>
                      <a:ext cx="5263515" cy="357187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5E130F"/>
    <w:rsid w:val="0457595B"/>
    <w:rsid w:val="053A047C"/>
    <w:rsid w:val="06260E14"/>
    <w:rsid w:val="06C20B8E"/>
    <w:rsid w:val="06E5354A"/>
    <w:rsid w:val="07660E03"/>
    <w:rsid w:val="08813F4E"/>
    <w:rsid w:val="08E314A9"/>
    <w:rsid w:val="0DCC313F"/>
    <w:rsid w:val="0DFC37E5"/>
    <w:rsid w:val="1A1D193F"/>
    <w:rsid w:val="1DE71C1C"/>
    <w:rsid w:val="24212A22"/>
    <w:rsid w:val="28AF280B"/>
    <w:rsid w:val="29E87F9D"/>
    <w:rsid w:val="2DF7444B"/>
    <w:rsid w:val="2ED72876"/>
    <w:rsid w:val="2F5B68A8"/>
    <w:rsid w:val="393F1DE1"/>
    <w:rsid w:val="39587697"/>
    <w:rsid w:val="3B3166B3"/>
    <w:rsid w:val="400F0D35"/>
    <w:rsid w:val="416640D1"/>
    <w:rsid w:val="42864D24"/>
    <w:rsid w:val="4429560E"/>
    <w:rsid w:val="4477234A"/>
    <w:rsid w:val="4E302D3B"/>
    <w:rsid w:val="50933A47"/>
    <w:rsid w:val="5D5B0D5A"/>
    <w:rsid w:val="5FA8600B"/>
    <w:rsid w:val="61EC6172"/>
    <w:rsid w:val="68311C3E"/>
    <w:rsid w:val="6CBD29B1"/>
    <w:rsid w:val="6FA449AC"/>
    <w:rsid w:val="73C14809"/>
    <w:rsid w:val="7456185F"/>
    <w:rsid w:val="74670DC6"/>
    <w:rsid w:val="75C477C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孙万锋</dc:creator>
  <cp:lastModifiedBy>蓝色星空</cp:lastModifiedBy>
  <dcterms:modified xsi:type="dcterms:W3CDTF">2019-03-14T02:34:11Z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